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94" w:rsidRPr="00DF4FCF" w:rsidRDefault="00B37294" w:rsidP="003D617F">
      <w:pPr>
        <w:jc w:val="both"/>
        <w:rPr>
          <w:lang w:val="el-GR"/>
        </w:rPr>
      </w:pPr>
    </w:p>
    <w:p w:rsidR="00B37294" w:rsidRPr="00DF4FCF" w:rsidRDefault="00B37294" w:rsidP="003D617F">
      <w:pPr>
        <w:jc w:val="both"/>
        <w:rPr>
          <w:lang w:val="el-GR"/>
        </w:rPr>
      </w:pPr>
    </w:p>
    <w:p w:rsidR="00B37294" w:rsidRPr="00DF4FCF" w:rsidRDefault="00B37294" w:rsidP="003D617F">
      <w:pPr>
        <w:jc w:val="both"/>
        <w:rPr>
          <w:lang w:val="el-GR"/>
        </w:rPr>
      </w:pPr>
    </w:p>
    <w:p w:rsidR="00B37294" w:rsidRDefault="00B37294" w:rsidP="003D617F">
      <w:pPr>
        <w:jc w:val="both"/>
        <w:rPr>
          <w:b/>
          <w:sz w:val="28"/>
          <w:szCs w:val="28"/>
          <w:lang w:val="el-GR"/>
        </w:rPr>
      </w:pPr>
      <w:r w:rsidRPr="00B37294">
        <w:rPr>
          <w:b/>
          <w:sz w:val="28"/>
          <w:szCs w:val="28"/>
          <w:lang w:val="el-GR"/>
        </w:rPr>
        <w:t>Τροποποίηση οικονομικού ημερολογίου 2015</w:t>
      </w:r>
    </w:p>
    <w:p w:rsidR="00B37294" w:rsidRPr="00B37294" w:rsidRDefault="00B37294" w:rsidP="003D617F">
      <w:pPr>
        <w:jc w:val="both"/>
        <w:rPr>
          <w:sz w:val="28"/>
          <w:szCs w:val="28"/>
          <w:lang w:val="el-GR"/>
        </w:rPr>
      </w:pPr>
      <w:r w:rsidRPr="00B37294">
        <w:rPr>
          <w:sz w:val="28"/>
          <w:szCs w:val="28"/>
          <w:lang w:val="el-GR"/>
        </w:rPr>
        <w:t>Η εταιρεία ΙΝΤΕΡΤΕΚ ΑΕ ανακοινώνει ότι το οικονομικό ημερολόγιο του έτους 2015, τροποποιείται ως προς την ημερομηνία διεξαγωγής της Ετήσιας Τακτικής Γενικής Συνέλευσης των Μετόχων, η οποία θα πραγματοποιηθεί την Τρίτη 30 Ιουνίου 2015, αντί της Παρασκευής 26 Ιουνίου 2015, όπως είχε αρχικά ανακοινωθεί.</w:t>
      </w:r>
    </w:p>
    <w:sectPr w:rsidR="00B37294" w:rsidRPr="00B37294" w:rsidSect="00312D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C8A"/>
    <w:rsid w:val="00093EBE"/>
    <w:rsid w:val="001342D9"/>
    <w:rsid w:val="00181F1A"/>
    <w:rsid w:val="002A0611"/>
    <w:rsid w:val="00312DD2"/>
    <w:rsid w:val="00360C8A"/>
    <w:rsid w:val="003D617F"/>
    <w:rsid w:val="004068CA"/>
    <w:rsid w:val="005833BB"/>
    <w:rsid w:val="005D2FD6"/>
    <w:rsid w:val="007E4291"/>
    <w:rsid w:val="00A50939"/>
    <w:rsid w:val="00A54828"/>
    <w:rsid w:val="00B37294"/>
    <w:rsid w:val="00C65DA0"/>
    <w:rsid w:val="00CE4D2D"/>
    <w:rsid w:val="00D07874"/>
    <w:rsid w:val="00DD6E5D"/>
    <w:rsid w:val="00DF1EE3"/>
    <w:rsid w:val="00DF4FCF"/>
    <w:rsid w:val="00E3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Tsotaki</dc:creator>
  <cp:keywords/>
  <dc:description/>
  <cp:lastModifiedBy>Dora Tsotaki</cp:lastModifiedBy>
  <cp:revision>10</cp:revision>
  <cp:lastPrinted>2014-03-27T13:54:00Z</cp:lastPrinted>
  <dcterms:created xsi:type="dcterms:W3CDTF">2014-03-26T07:35:00Z</dcterms:created>
  <dcterms:modified xsi:type="dcterms:W3CDTF">2015-05-28T11:28:00Z</dcterms:modified>
</cp:coreProperties>
</file>